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5A9A" w14:textId="676EDCBE" w:rsidR="004551EE" w:rsidRPr="002C51C5" w:rsidRDefault="0062695E" w:rsidP="0054726F">
      <w:pPr>
        <w:pStyle w:val="Sous-titre"/>
        <w:tabs>
          <w:tab w:val="left" w:pos="0"/>
          <w:tab w:val="left" w:pos="567"/>
        </w:tabs>
        <w:jc w:val="center"/>
        <w:rPr>
          <w:rFonts w:ascii="GE Inspira Sans" w:hAnsi="GE Inspira Sans" w:cs="Times New Roman"/>
          <w:sz w:val="32"/>
        </w:rPr>
      </w:pPr>
      <w:r>
        <w:rPr>
          <w:rFonts w:ascii="GE Inspira Sans" w:hAnsi="GE Inspira Sans" w:cs="Times New Roman"/>
          <w:sz w:val="32"/>
        </w:rPr>
        <w:t>CONCEPTEUR(TRICE)</w:t>
      </w:r>
      <w:r w:rsidR="0054726F" w:rsidRPr="002C51C5">
        <w:rPr>
          <w:rFonts w:ascii="GE Inspira Sans" w:hAnsi="GE Inspira Sans" w:cs="Times New Roman"/>
          <w:sz w:val="32"/>
        </w:rPr>
        <w:t>/PROJETEUR</w:t>
      </w:r>
      <w:r>
        <w:rPr>
          <w:rFonts w:ascii="GE Inspira Sans" w:hAnsi="GE Inspira Sans" w:cs="Times New Roman"/>
          <w:sz w:val="32"/>
        </w:rPr>
        <w:t>(RICE)</w:t>
      </w:r>
      <w:r w:rsidR="0054726F" w:rsidRPr="002C51C5">
        <w:rPr>
          <w:rFonts w:ascii="GE Inspira Sans" w:hAnsi="GE Inspira Sans" w:cs="Times New Roman"/>
          <w:sz w:val="32"/>
        </w:rPr>
        <w:t xml:space="preserve"> MECANIQUE CONFIRME</w:t>
      </w:r>
      <w:r w:rsidR="00B26A2F" w:rsidRPr="002C51C5">
        <w:rPr>
          <w:rFonts w:ascii="GE Inspira Sans" w:hAnsi="GE Inspira Sans" w:cs="Times New Roman"/>
          <w:sz w:val="32"/>
        </w:rPr>
        <w:t xml:space="preserve"> </w:t>
      </w:r>
      <w:r>
        <w:rPr>
          <w:rFonts w:ascii="GE Inspira Sans" w:hAnsi="GE Inspira Sans" w:cs="Times New Roman"/>
          <w:sz w:val="32"/>
        </w:rPr>
        <w:t xml:space="preserve">– MACHINES SPECIALES </w:t>
      </w:r>
      <w:r w:rsidR="00B26A2F" w:rsidRPr="002C51C5">
        <w:rPr>
          <w:rFonts w:ascii="GE Inspira Sans" w:hAnsi="GE Inspira Sans" w:cs="Times New Roman"/>
          <w:sz w:val="32"/>
        </w:rPr>
        <w:t>(H/F)</w:t>
      </w:r>
    </w:p>
    <w:p w14:paraId="694325D5" w14:textId="77777777" w:rsidR="0054726F" w:rsidRPr="002C51C5" w:rsidRDefault="0054726F" w:rsidP="0054726F">
      <w:pPr>
        <w:pStyle w:val="Sous-titre"/>
        <w:tabs>
          <w:tab w:val="left" w:pos="0"/>
          <w:tab w:val="left" w:pos="567"/>
        </w:tabs>
        <w:jc w:val="center"/>
        <w:rPr>
          <w:rFonts w:ascii="Times New Roman" w:hAnsi="Times New Roman" w:cs="Times New Roman"/>
        </w:rPr>
      </w:pPr>
    </w:p>
    <w:p w14:paraId="4C46B06B" w14:textId="31AFE6AB" w:rsidR="004551EE" w:rsidRPr="002C51C5" w:rsidRDefault="004551EE">
      <w:pPr>
        <w:pStyle w:val="Sous-titre"/>
        <w:tabs>
          <w:tab w:val="left" w:pos="0"/>
          <w:tab w:val="left" w:pos="567"/>
        </w:tabs>
        <w:rPr>
          <w:rFonts w:ascii="Times New Roman" w:hAnsi="Times New Roman" w:cs="Times New Roman"/>
        </w:rPr>
      </w:pPr>
    </w:p>
    <w:p w14:paraId="443102DD" w14:textId="2747C2D6" w:rsidR="009478C2" w:rsidRPr="002C51C5" w:rsidRDefault="009478C2">
      <w:pPr>
        <w:pStyle w:val="Sous-titre"/>
        <w:tabs>
          <w:tab w:val="left" w:pos="0"/>
          <w:tab w:val="left" w:pos="567"/>
        </w:tabs>
        <w:rPr>
          <w:rFonts w:ascii="Times New Roman" w:hAnsi="Times New Roman" w:cs="Times New Roman"/>
        </w:rPr>
      </w:pPr>
    </w:p>
    <w:p w14:paraId="6CE35F47" w14:textId="31D967E5" w:rsidR="009478C2" w:rsidRPr="002C51C5" w:rsidRDefault="009478C2" w:rsidP="0054726F">
      <w:pPr>
        <w:pStyle w:val="Sous-titre"/>
        <w:tabs>
          <w:tab w:val="left" w:pos="0"/>
          <w:tab w:val="left" w:pos="567"/>
        </w:tabs>
        <w:jc w:val="both"/>
        <w:rPr>
          <w:rFonts w:ascii="GE Inspira Sans" w:hAnsi="GE Inspira Sans" w:cs="Times New Roman"/>
          <w:sz w:val="24"/>
          <w:szCs w:val="24"/>
        </w:rPr>
      </w:pPr>
      <w:r w:rsidRPr="002C51C5">
        <w:rPr>
          <w:rFonts w:ascii="GE Inspira Sans" w:hAnsi="GE Inspira Sans" w:cs="Times New Roman"/>
          <w:sz w:val="24"/>
          <w:szCs w:val="24"/>
        </w:rPr>
        <w:t>NOTRE ENTREPRISE </w:t>
      </w:r>
    </w:p>
    <w:p w14:paraId="26826868" w14:textId="77777777" w:rsidR="009478C2" w:rsidRPr="002C51C5" w:rsidRDefault="009478C2" w:rsidP="0054726F">
      <w:pPr>
        <w:jc w:val="both"/>
      </w:pPr>
    </w:p>
    <w:p w14:paraId="69CB06EC" w14:textId="231763BB" w:rsidR="009478C2" w:rsidRPr="002C51C5" w:rsidRDefault="009478C2" w:rsidP="0054726F">
      <w:pPr>
        <w:jc w:val="both"/>
        <w:rPr>
          <w:rFonts w:ascii="GE Inspira Sans" w:hAnsi="GE Inspira Sans"/>
        </w:rPr>
      </w:pPr>
      <w:r w:rsidRPr="002C51C5">
        <w:rPr>
          <w:rFonts w:ascii="GE Inspira Sans" w:hAnsi="GE Inspira Sans"/>
        </w:rPr>
        <w:t xml:space="preserve">Au sein de GE Power Conversion (environ 3000 personnes dans le monde dont </w:t>
      </w:r>
      <w:r w:rsidR="0062695E">
        <w:rPr>
          <w:rFonts w:ascii="GE Inspira Sans" w:hAnsi="GE Inspira Sans"/>
        </w:rPr>
        <w:t>9</w:t>
      </w:r>
      <w:r w:rsidRPr="002C51C5">
        <w:rPr>
          <w:rFonts w:ascii="GE Inspira Sans" w:hAnsi="GE Inspira Sans"/>
        </w:rPr>
        <w:t>00 en France), nous mettons en pratique les techniques et les systèmes de conversion d’énergie pour contribuer au passage du tout électrique de l’infrastructure énergétique mondiale.</w:t>
      </w:r>
    </w:p>
    <w:p w14:paraId="2CD58DBD" w14:textId="5359B654" w:rsidR="009478C2" w:rsidRPr="002C51C5" w:rsidRDefault="009478C2" w:rsidP="0054726F">
      <w:pPr>
        <w:jc w:val="both"/>
        <w:rPr>
          <w:rFonts w:ascii="GE Inspira Sans" w:hAnsi="GE Inspira Sans"/>
        </w:rPr>
      </w:pPr>
      <w:bookmarkStart w:id="0" w:name="OLE_LINK3"/>
      <w:r w:rsidRPr="002C51C5">
        <w:rPr>
          <w:rFonts w:ascii="GE Inspira Sans" w:hAnsi="GE Inspira Sans"/>
        </w:rPr>
        <w:t>Nos solutions se composent de systèmes qui s’articulent autour de 3 composants principaux</w:t>
      </w:r>
      <w:r w:rsidR="0062695E">
        <w:rPr>
          <w:rFonts w:ascii="GE Inspira Sans" w:hAnsi="GE Inspira Sans"/>
        </w:rPr>
        <w:t> </w:t>
      </w:r>
      <w:r w:rsidRPr="002C51C5">
        <w:rPr>
          <w:rFonts w:ascii="GE Inspira Sans" w:hAnsi="GE Inspira Sans"/>
        </w:rPr>
        <w:t>:</w:t>
      </w:r>
    </w:p>
    <w:p w14:paraId="17AB44C2" w14:textId="33B4939A" w:rsidR="009478C2" w:rsidRPr="002C51C5" w:rsidRDefault="009478C2" w:rsidP="0054726F">
      <w:pPr>
        <w:numPr>
          <w:ilvl w:val="0"/>
          <w:numId w:val="7"/>
        </w:numPr>
        <w:ind w:left="714" w:hanging="357"/>
        <w:jc w:val="both"/>
        <w:rPr>
          <w:rFonts w:ascii="GE Inspira Sans" w:hAnsi="GE Inspira Sans"/>
        </w:rPr>
      </w:pPr>
      <w:r w:rsidRPr="002C51C5">
        <w:rPr>
          <w:rFonts w:ascii="GE Inspira Sans" w:hAnsi="GE Inspira Sans"/>
        </w:rPr>
        <w:t>Des machines tournantes (Rotating Machines – RM, moteurs et générateurs)</w:t>
      </w:r>
      <w:r w:rsidR="0062695E">
        <w:rPr>
          <w:rFonts w:ascii="GE Inspira Sans" w:hAnsi="GE Inspira Sans"/>
        </w:rPr>
        <w:t> </w:t>
      </w:r>
      <w:r w:rsidRPr="002C51C5">
        <w:rPr>
          <w:rFonts w:ascii="GE Inspira Sans" w:hAnsi="GE Inspira Sans"/>
        </w:rPr>
        <w:t>;</w:t>
      </w:r>
    </w:p>
    <w:p w14:paraId="207989B1" w14:textId="318F41AE" w:rsidR="009478C2" w:rsidRPr="002C51C5" w:rsidRDefault="009478C2" w:rsidP="0054726F">
      <w:pPr>
        <w:numPr>
          <w:ilvl w:val="0"/>
          <w:numId w:val="7"/>
        </w:numPr>
        <w:ind w:left="714" w:hanging="357"/>
        <w:jc w:val="both"/>
        <w:rPr>
          <w:rFonts w:ascii="GE Inspira Sans" w:hAnsi="GE Inspira Sans"/>
        </w:rPr>
      </w:pPr>
      <w:r w:rsidRPr="002C51C5">
        <w:rPr>
          <w:rFonts w:ascii="GE Inspira Sans" w:hAnsi="GE Inspira Sans"/>
        </w:rPr>
        <w:t>Des variateurs de vitesse</w:t>
      </w:r>
      <w:r w:rsidR="0062695E">
        <w:rPr>
          <w:rFonts w:ascii="GE Inspira Sans" w:hAnsi="GE Inspira Sans"/>
        </w:rPr>
        <w:t> </w:t>
      </w:r>
      <w:r w:rsidRPr="002C51C5">
        <w:rPr>
          <w:rFonts w:ascii="GE Inspira Sans" w:hAnsi="GE Inspira Sans"/>
        </w:rPr>
        <w:t>;</w:t>
      </w:r>
    </w:p>
    <w:p w14:paraId="71A3FC27" w14:textId="3B08648A" w:rsidR="009478C2" w:rsidRPr="002C51C5" w:rsidRDefault="009478C2" w:rsidP="0054726F">
      <w:pPr>
        <w:numPr>
          <w:ilvl w:val="0"/>
          <w:numId w:val="7"/>
        </w:numPr>
        <w:ind w:left="714" w:hanging="357"/>
        <w:jc w:val="both"/>
        <w:rPr>
          <w:rFonts w:ascii="GE Inspira Sans" w:hAnsi="GE Inspira Sans"/>
        </w:rPr>
      </w:pPr>
      <w:r w:rsidRPr="002C51C5">
        <w:rPr>
          <w:rFonts w:ascii="GE Inspira Sans" w:hAnsi="GE Inspira Sans"/>
        </w:rPr>
        <w:t>Des systèmes d’automatisation et de contrôle.</w:t>
      </w:r>
    </w:p>
    <w:p w14:paraId="3B0D4E7E" w14:textId="52A06605" w:rsidR="009478C2" w:rsidRPr="002C51C5" w:rsidRDefault="009478C2" w:rsidP="0054726F">
      <w:pPr>
        <w:jc w:val="both"/>
        <w:rPr>
          <w:rFonts w:ascii="GE Inspira Sans" w:hAnsi="GE Inspira Sans"/>
        </w:rPr>
      </w:pPr>
      <w:bookmarkStart w:id="1" w:name="OLE_LINK2"/>
      <w:r w:rsidRPr="002C51C5">
        <w:rPr>
          <w:rFonts w:ascii="GE Inspira Sans" w:hAnsi="GE Inspira Sans"/>
        </w:rPr>
        <w:t>Cela nous permet de proposer à nos clients</w:t>
      </w:r>
      <w:r w:rsidR="00204B06" w:rsidRPr="002C51C5">
        <w:rPr>
          <w:rFonts w:ascii="GE Inspira Sans" w:hAnsi="GE Inspira Sans"/>
        </w:rPr>
        <w:t>, à travers le monde,</w:t>
      </w:r>
      <w:r w:rsidRPr="002C51C5">
        <w:rPr>
          <w:rFonts w:ascii="GE Inspira Sans" w:hAnsi="GE Inspira Sans"/>
        </w:rPr>
        <w:t xml:space="preserve"> des systèmes clés en main. </w:t>
      </w:r>
    </w:p>
    <w:bookmarkEnd w:id="0"/>
    <w:p w14:paraId="6F14D7E4" w14:textId="77777777" w:rsidR="009478C2" w:rsidRPr="002C51C5" w:rsidRDefault="009478C2" w:rsidP="0054726F">
      <w:pPr>
        <w:jc w:val="both"/>
        <w:rPr>
          <w:rFonts w:ascii="GE Inspira Sans" w:hAnsi="GE Inspira Sans"/>
        </w:rPr>
      </w:pPr>
    </w:p>
    <w:p w14:paraId="0C059644" w14:textId="7AE61C4C" w:rsidR="009478C2" w:rsidRDefault="009478C2" w:rsidP="0054726F">
      <w:pPr>
        <w:jc w:val="both"/>
        <w:rPr>
          <w:rFonts w:ascii="GE Inspira Sans" w:hAnsi="GE Inspira Sans"/>
        </w:rPr>
      </w:pPr>
      <w:r w:rsidRPr="002C51C5">
        <w:rPr>
          <w:rFonts w:ascii="GE Inspira Sans" w:hAnsi="GE Inspira Sans"/>
        </w:rPr>
        <w:t>Depuis plus de 120 ans, nous concevons et fabriquons, sur notre site de Champigneulles,</w:t>
      </w:r>
      <w:r w:rsidR="00E56E4E" w:rsidRPr="002C51C5">
        <w:rPr>
          <w:rFonts w:ascii="GE Inspira Sans" w:hAnsi="GE Inspira Sans"/>
        </w:rPr>
        <w:t xml:space="preserve"> à proximité de Nancy (54), </w:t>
      </w:r>
      <w:r w:rsidRPr="002C51C5">
        <w:rPr>
          <w:rFonts w:ascii="GE Inspira Sans" w:hAnsi="GE Inspira Sans"/>
        </w:rPr>
        <w:t>des moteurs électriques notamment pour le nucléaire, la marine, et l’</w:t>
      </w:r>
      <w:r w:rsidRPr="002C51C5">
        <w:rPr>
          <w:rFonts w:ascii="GE Inspira Sans" w:hAnsi="GE Inspira Sans"/>
          <w:i/>
          <w:iCs/>
        </w:rPr>
        <w:t>oil &amp; gas</w:t>
      </w:r>
      <w:r w:rsidRPr="002C51C5">
        <w:rPr>
          <w:rFonts w:ascii="GE Inspira Sans" w:hAnsi="GE Inspira Sans"/>
        </w:rPr>
        <w:t xml:space="preserve">. </w:t>
      </w:r>
      <w:r w:rsidR="00950872" w:rsidRPr="00950872">
        <w:rPr>
          <w:rFonts w:ascii="GE Inspira Sans" w:hAnsi="GE Inspira Sans"/>
        </w:rPr>
        <w:t>Nous concevons et produisons, par exemple, des moteurs à grandes vitesses, pour la liquéfaction de gaz naturel (LNG), des générateurs de turbines à gaz, ou encore des moteurs de propulsion de navire. Notre spécificité est de travailler sur projets customisés et non sur des produits de séries</w:t>
      </w:r>
      <w:r w:rsidR="00B74C43">
        <w:rPr>
          <w:rFonts w:ascii="GE Inspira Sans" w:hAnsi="GE Inspira Sans"/>
        </w:rPr>
        <w:t>. N</w:t>
      </w:r>
      <w:r w:rsidR="00950872" w:rsidRPr="00950872">
        <w:rPr>
          <w:rFonts w:ascii="GE Inspira Sans" w:hAnsi="GE Inspira Sans"/>
        </w:rPr>
        <w:t>ous optimisons donc nos designs et nos produits pour chaque projet en fonction des besoins spécifiques de nos clients.</w:t>
      </w:r>
    </w:p>
    <w:bookmarkEnd w:id="1"/>
    <w:p w14:paraId="68D89222" w14:textId="77777777" w:rsidR="00B74C43" w:rsidRPr="002C51C5" w:rsidRDefault="00B74C43" w:rsidP="0054726F">
      <w:pPr>
        <w:jc w:val="both"/>
        <w:rPr>
          <w:rFonts w:ascii="GE Inspira Sans" w:hAnsi="GE Inspira Sans"/>
        </w:rPr>
      </w:pPr>
    </w:p>
    <w:p w14:paraId="79F608C3" w14:textId="77777777" w:rsidR="009478C2" w:rsidRPr="002C51C5" w:rsidRDefault="009478C2" w:rsidP="0054726F">
      <w:pPr>
        <w:pStyle w:val="Sous-titre"/>
        <w:tabs>
          <w:tab w:val="left" w:pos="0"/>
          <w:tab w:val="left" w:pos="567"/>
        </w:tabs>
        <w:jc w:val="both"/>
        <w:rPr>
          <w:rFonts w:ascii="GE Inspira Sans" w:hAnsi="GE Inspira Sans"/>
        </w:rPr>
      </w:pPr>
    </w:p>
    <w:p w14:paraId="070A4A76" w14:textId="410D02B9" w:rsidR="009478C2" w:rsidRPr="002C51C5" w:rsidRDefault="009478C2" w:rsidP="0054726F">
      <w:pPr>
        <w:pStyle w:val="Sous-titre"/>
        <w:tabs>
          <w:tab w:val="left" w:pos="0"/>
          <w:tab w:val="left" w:pos="567"/>
        </w:tabs>
        <w:jc w:val="both"/>
        <w:rPr>
          <w:rFonts w:ascii="GE Inspira Sans" w:hAnsi="GE Inspira Sans"/>
          <w:sz w:val="24"/>
          <w:szCs w:val="24"/>
        </w:rPr>
      </w:pPr>
      <w:r w:rsidRPr="002C51C5">
        <w:rPr>
          <w:rFonts w:ascii="GE Inspira Sans" w:hAnsi="GE Inspira Sans"/>
          <w:sz w:val="24"/>
          <w:szCs w:val="24"/>
        </w:rPr>
        <w:t>Nous avons sur le même site l’ingénierie, la production et les fonctions supports</w:t>
      </w:r>
    </w:p>
    <w:p w14:paraId="17F2D66B" w14:textId="5A189518" w:rsidR="00022ED0" w:rsidRPr="002C51C5" w:rsidRDefault="00022ED0" w:rsidP="0054726F">
      <w:pPr>
        <w:pStyle w:val="Sous-titre"/>
        <w:tabs>
          <w:tab w:val="left" w:pos="0"/>
          <w:tab w:val="left" w:pos="567"/>
        </w:tabs>
        <w:jc w:val="both"/>
        <w:rPr>
          <w:rFonts w:ascii="GE Inspira Sans" w:hAnsi="GE Inspira Sans"/>
          <w:sz w:val="24"/>
          <w:szCs w:val="24"/>
        </w:rPr>
      </w:pPr>
    </w:p>
    <w:p w14:paraId="7C1CABD5" w14:textId="77777777" w:rsidR="00022ED0" w:rsidRPr="002C51C5" w:rsidRDefault="00022ED0" w:rsidP="0054726F">
      <w:pPr>
        <w:pStyle w:val="Sous-titre"/>
        <w:tabs>
          <w:tab w:val="left" w:pos="0"/>
          <w:tab w:val="left" w:pos="567"/>
        </w:tabs>
        <w:jc w:val="both"/>
        <w:rPr>
          <w:rFonts w:ascii="GE Inspira Sans" w:hAnsi="GE Inspira Sans"/>
          <w:sz w:val="24"/>
          <w:szCs w:val="24"/>
        </w:rPr>
      </w:pPr>
    </w:p>
    <w:p w14:paraId="6476AE1E" w14:textId="6F1F3010" w:rsidR="009478C2" w:rsidRPr="002C51C5" w:rsidRDefault="009478C2" w:rsidP="0054726F">
      <w:pPr>
        <w:jc w:val="center"/>
        <w:rPr>
          <w:rFonts w:ascii="GE Inspira Sans" w:hAnsi="GE Inspira Sans"/>
          <w:i/>
          <w:iCs/>
        </w:rPr>
      </w:pPr>
      <w:r w:rsidRPr="002C51C5">
        <w:rPr>
          <w:rFonts w:ascii="GE Inspira Sans" w:hAnsi="GE Inspira Sans"/>
          <w:i/>
          <w:iCs/>
        </w:rPr>
        <w:t>Vous avez envie de travailler sur des conceptions complexes</w:t>
      </w:r>
      <w:r w:rsidR="00022ED0" w:rsidRPr="002C51C5">
        <w:rPr>
          <w:rFonts w:ascii="GE Inspira Sans" w:hAnsi="GE Inspira Sans"/>
          <w:i/>
          <w:iCs/>
        </w:rPr>
        <w:t xml:space="preserve"> de grandes dimensions</w:t>
      </w:r>
      <w:r w:rsidR="0062695E">
        <w:rPr>
          <w:rFonts w:ascii="GE Inspira Sans" w:hAnsi="GE Inspira Sans"/>
          <w:i/>
          <w:iCs/>
        </w:rPr>
        <w:t> </w:t>
      </w:r>
      <w:r w:rsidRPr="002C51C5">
        <w:rPr>
          <w:rFonts w:ascii="GE Inspira Sans" w:hAnsi="GE Inspira Sans"/>
          <w:i/>
          <w:iCs/>
        </w:rPr>
        <w:t>?</w:t>
      </w:r>
    </w:p>
    <w:p w14:paraId="3802AFB5" w14:textId="1A83C635" w:rsidR="009478C2" w:rsidRPr="002C51C5" w:rsidRDefault="009478C2" w:rsidP="0054726F">
      <w:pPr>
        <w:jc w:val="center"/>
        <w:rPr>
          <w:rFonts w:ascii="GE Inspira Sans" w:hAnsi="GE Inspira Sans"/>
          <w:i/>
          <w:iCs/>
        </w:rPr>
      </w:pPr>
      <w:r w:rsidRPr="002C51C5">
        <w:rPr>
          <w:rFonts w:ascii="GE Inspira Sans" w:hAnsi="GE Inspira Sans"/>
          <w:i/>
          <w:iCs/>
        </w:rPr>
        <w:t>D’apporter un regard neuf et de proposer des idées d’amélioration continue</w:t>
      </w:r>
      <w:r w:rsidR="0062695E">
        <w:rPr>
          <w:rFonts w:ascii="GE Inspira Sans" w:hAnsi="GE Inspira Sans"/>
          <w:i/>
          <w:iCs/>
        </w:rPr>
        <w:t> </w:t>
      </w:r>
      <w:r w:rsidRPr="002C51C5">
        <w:rPr>
          <w:rFonts w:ascii="GE Inspira Sans" w:hAnsi="GE Inspira Sans"/>
          <w:i/>
          <w:iCs/>
        </w:rPr>
        <w:t>?</w:t>
      </w:r>
    </w:p>
    <w:p w14:paraId="73417EA1" w14:textId="4C57A46A" w:rsidR="009478C2" w:rsidRPr="002C51C5" w:rsidRDefault="00022ED0" w:rsidP="0054726F">
      <w:pPr>
        <w:jc w:val="center"/>
        <w:rPr>
          <w:rFonts w:ascii="GE Inspira Sans" w:hAnsi="GE Inspira Sans"/>
          <w:i/>
          <w:iCs/>
        </w:rPr>
      </w:pPr>
      <w:r w:rsidRPr="002C51C5">
        <w:rPr>
          <w:rFonts w:ascii="GE Inspira Sans" w:hAnsi="GE Inspira Sans"/>
          <w:i/>
          <w:iCs/>
        </w:rPr>
        <w:t>De travailler en équipe et avec l’ensemble des services de l’entreprise</w:t>
      </w:r>
      <w:r w:rsidR="0062695E">
        <w:rPr>
          <w:rFonts w:ascii="GE Inspira Sans" w:hAnsi="GE Inspira Sans"/>
          <w:i/>
          <w:iCs/>
        </w:rPr>
        <w:t> </w:t>
      </w:r>
      <w:r w:rsidRPr="002C51C5">
        <w:rPr>
          <w:rFonts w:ascii="GE Inspira Sans" w:hAnsi="GE Inspira Sans"/>
          <w:i/>
          <w:iCs/>
        </w:rPr>
        <w:t>?</w:t>
      </w:r>
    </w:p>
    <w:p w14:paraId="5A1B816D" w14:textId="594B4315" w:rsidR="009478C2" w:rsidRPr="002C51C5" w:rsidRDefault="009478C2" w:rsidP="0054726F">
      <w:pPr>
        <w:jc w:val="center"/>
        <w:rPr>
          <w:rFonts w:ascii="GE Inspira Sans" w:hAnsi="GE Inspira Sans"/>
          <w:i/>
          <w:iCs/>
        </w:rPr>
      </w:pPr>
      <w:r w:rsidRPr="002C51C5">
        <w:rPr>
          <w:rFonts w:ascii="GE Inspira Sans" w:hAnsi="GE Inspira Sans"/>
          <w:i/>
          <w:iCs/>
        </w:rPr>
        <w:t>De voir les moteurs sur lesquels vous avez travaillé en production</w:t>
      </w:r>
      <w:r w:rsidR="0062695E">
        <w:rPr>
          <w:rFonts w:ascii="GE Inspira Sans" w:hAnsi="GE Inspira Sans"/>
          <w:i/>
          <w:iCs/>
        </w:rPr>
        <w:t> </w:t>
      </w:r>
      <w:r w:rsidRPr="002C51C5">
        <w:rPr>
          <w:rFonts w:ascii="GE Inspira Sans" w:hAnsi="GE Inspira Sans"/>
          <w:i/>
          <w:iCs/>
        </w:rPr>
        <w:t>?</w:t>
      </w:r>
    </w:p>
    <w:p w14:paraId="07E7CCAB" w14:textId="77777777" w:rsidR="009478C2" w:rsidRPr="002C51C5" w:rsidRDefault="009478C2" w:rsidP="0054726F">
      <w:pPr>
        <w:pStyle w:val="Sous-titre"/>
        <w:tabs>
          <w:tab w:val="left" w:pos="0"/>
          <w:tab w:val="left" w:pos="567"/>
        </w:tabs>
        <w:jc w:val="center"/>
        <w:rPr>
          <w:rFonts w:ascii="GE Inspira Sans" w:hAnsi="GE Inspira Sans"/>
          <w:i/>
          <w:iCs/>
          <w:sz w:val="24"/>
          <w:szCs w:val="24"/>
        </w:rPr>
      </w:pPr>
    </w:p>
    <w:p w14:paraId="4AF9DC44" w14:textId="1CD938FF" w:rsidR="009478C2" w:rsidRPr="002C51C5" w:rsidRDefault="009478C2" w:rsidP="0054726F">
      <w:pPr>
        <w:pStyle w:val="Sous-titre"/>
        <w:tabs>
          <w:tab w:val="left" w:pos="0"/>
          <w:tab w:val="left" w:pos="567"/>
        </w:tabs>
        <w:jc w:val="center"/>
        <w:rPr>
          <w:rFonts w:ascii="GE Inspira Sans" w:hAnsi="GE Inspira Sans" w:cs="Times New Roman"/>
          <w:i/>
          <w:iCs/>
          <w:sz w:val="24"/>
          <w:szCs w:val="24"/>
        </w:rPr>
      </w:pPr>
      <w:r w:rsidRPr="002C51C5">
        <w:rPr>
          <w:rFonts w:ascii="GE Inspira Sans" w:hAnsi="GE Inspira Sans"/>
          <w:i/>
          <w:iCs/>
          <w:sz w:val="24"/>
          <w:szCs w:val="24"/>
        </w:rPr>
        <w:t>Rejoignez notre bureau d’études !</w:t>
      </w:r>
    </w:p>
    <w:p w14:paraId="4D969371" w14:textId="24A3361C" w:rsidR="009478C2" w:rsidRPr="002C51C5" w:rsidRDefault="009478C2" w:rsidP="0054726F">
      <w:pPr>
        <w:pStyle w:val="Sous-titre"/>
        <w:tabs>
          <w:tab w:val="left" w:pos="0"/>
          <w:tab w:val="left" w:pos="567"/>
        </w:tabs>
        <w:jc w:val="center"/>
        <w:rPr>
          <w:rFonts w:ascii="GE Inspira Sans" w:hAnsi="GE Inspira Sans" w:cs="Times New Roman"/>
          <w:i/>
          <w:iCs/>
        </w:rPr>
      </w:pPr>
    </w:p>
    <w:p w14:paraId="245FA4C5" w14:textId="0440CFD2" w:rsidR="009478C2" w:rsidRPr="002C51C5" w:rsidRDefault="009478C2" w:rsidP="0054726F">
      <w:pPr>
        <w:pStyle w:val="Sous-titre"/>
        <w:tabs>
          <w:tab w:val="left" w:pos="0"/>
          <w:tab w:val="left" w:pos="567"/>
        </w:tabs>
        <w:jc w:val="center"/>
        <w:rPr>
          <w:rFonts w:ascii="Times New Roman" w:hAnsi="Times New Roman" w:cs="Times New Roman"/>
        </w:rPr>
      </w:pPr>
    </w:p>
    <w:p w14:paraId="4EEAD70E" w14:textId="77777777" w:rsidR="004551EE" w:rsidRPr="002C51C5" w:rsidRDefault="004551EE" w:rsidP="0054726F">
      <w:pPr>
        <w:pStyle w:val="Sous-titre"/>
        <w:tabs>
          <w:tab w:val="left" w:pos="0"/>
          <w:tab w:val="left" w:pos="567"/>
        </w:tabs>
        <w:jc w:val="center"/>
        <w:rPr>
          <w:rFonts w:ascii="Times New Roman" w:hAnsi="Times New Roman" w:cs="Times New Roman"/>
        </w:rPr>
      </w:pPr>
    </w:p>
    <w:p w14:paraId="313AE6B3" w14:textId="77777777" w:rsidR="00022ED0" w:rsidRPr="002C51C5" w:rsidRDefault="00022ED0" w:rsidP="0054726F">
      <w:pPr>
        <w:jc w:val="both"/>
        <w:rPr>
          <w:b/>
          <w:bCs/>
        </w:rPr>
      </w:pPr>
      <w:r w:rsidRPr="002C51C5">
        <w:br w:type="page"/>
      </w:r>
    </w:p>
    <w:p w14:paraId="22491A4A" w14:textId="77445A1D" w:rsidR="004551EE" w:rsidRPr="002C51C5" w:rsidRDefault="004551EE" w:rsidP="0054726F">
      <w:pPr>
        <w:pStyle w:val="Sous-titre"/>
        <w:tabs>
          <w:tab w:val="left" w:pos="0"/>
          <w:tab w:val="left" w:pos="567"/>
        </w:tabs>
        <w:jc w:val="both"/>
        <w:rPr>
          <w:rFonts w:ascii="GE Inspira Sans" w:hAnsi="GE Inspira Sans" w:cs="Times New Roman"/>
          <w:smallCaps/>
          <w:sz w:val="24"/>
          <w:szCs w:val="24"/>
        </w:rPr>
      </w:pPr>
      <w:r w:rsidRPr="002C51C5">
        <w:rPr>
          <w:rFonts w:ascii="GE Inspira Sans" w:hAnsi="GE Inspira Sans" w:cs="Times New Roman"/>
          <w:sz w:val="24"/>
          <w:szCs w:val="24"/>
        </w:rPr>
        <w:lastRenderedPageBreak/>
        <w:t>MISSION</w:t>
      </w:r>
      <w:r w:rsidR="0054726F" w:rsidRPr="002C51C5">
        <w:rPr>
          <w:rFonts w:ascii="GE Inspira Sans" w:hAnsi="GE Inspira Sans" w:cs="Times New Roman"/>
          <w:sz w:val="24"/>
          <w:szCs w:val="24"/>
        </w:rPr>
        <w:t>S</w:t>
      </w:r>
      <w:r w:rsidRPr="002C51C5">
        <w:rPr>
          <w:rFonts w:ascii="GE Inspira Sans" w:hAnsi="GE Inspira Sans" w:cs="Times New Roman"/>
          <w:sz w:val="24"/>
          <w:szCs w:val="24"/>
        </w:rPr>
        <w:t xml:space="preserve"> </w:t>
      </w:r>
    </w:p>
    <w:p w14:paraId="6982596E" w14:textId="77777777" w:rsidR="004551EE" w:rsidRPr="002C51C5" w:rsidRDefault="004551EE" w:rsidP="0054726F">
      <w:pPr>
        <w:jc w:val="both"/>
        <w:rPr>
          <w:sz w:val="20"/>
        </w:rPr>
      </w:pPr>
    </w:p>
    <w:p w14:paraId="48ADB4EA" w14:textId="618F0D40" w:rsidR="004551EE" w:rsidRPr="002C51C5" w:rsidRDefault="0029129A" w:rsidP="0054726F">
      <w:pPr>
        <w:jc w:val="both"/>
        <w:rPr>
          <w:rFonts w:ascii="GE Inspira Sans" w:hAnsi="GE Inspira Sans"/>
        </w:rPr>
      </w:pPr>
      <w:r w:rsidRPr="002C51C5">
        <w:rPr>
          <w:rFonts w:ascii="GE Inspira Sans" w:hAnsi="GE Inspira Sans"/>
        </w:rPr>
        <w:t xml:space="preserve">Intégré(e) au sein d’une équipe projet pluridisciplinaire, </w:t>
      </w:r>
      <w:r w:rsidR="003D369E" w:rsidRPr="002C51C5">
        <w:rPr>
          <w:rFonts w:ascii="GE Inspira Sans" w:hAnsi="GE Inspira Sans"/>
        </w:rPr>
        <w:t xml:space="preserve">vous </w:t>
      </w:r>
      <w:r w:rsidR="00241963" w:rsidRPr="002C51C5">
        <w:rPr>
          <w:rFonts w:ascii="GE Inspira Sans" w:hAnsi="GE Inspira Sans"/>
        </w:rPr>
        <w:t>réalise</w:t>
      </w:r>
      <w:r w:rsidR="003D369E" w:rsidRPr="002C51C5">
        <w:rPr>
          <w:rFonts w:ascii="GE Inspira Sans" w:hAnsi="GE Inspira Sans"/>
        </w:rPr>
        <w:t xml:space="preserve">z </w:t>
      </w:r>
      <w:r w:rsidR="00241963" w:rsidRPr="002C51C5">
        <w:rPr>
          <w:rFonts w:ascii="GE Inspira Sans" w:hAnsi="GE Inspira Sans"/>
        </w:rPr>
        <w:t>les études 2D/3D de machines tournantes électriques,</w:t>
      </w:r>
      <w:r w:rsidRPr="002C51C5">
        <w:rPr>
          <w:rFonts w:ascii="GE Inspira Sans" w:hAnsi="GE Inspira Sans"/>
        </w:rPr>
        <w:t xml:space="preserve"> à partir d’un cahier des charges, </w:t>
      </w:r>
      <w:r w:rsidR="00241963" w:rsidRPr="002C51C5">
        <w:rPr>
          <w:rFonts w:ascii="GE Inspira Sans" w:hAnsi="GE Inspira Sans"/>
        </w:rPr>
        <w:t xml:space="preserve">en </w:t>
      </w:r>
      <w:r w:rsidR="003D369E" w:rsidRPr="002C51C5">
        <w:rPr>
          <w:rFonts w:ascii="GE Inspira Sans" w:hAnsi="GE Inspira Sans"/>
        </w:rPr>
        <w:t xml:space="preserve">vous </w:t>
      </w:r>
      <w:r w:rsidR="00241963" w:rsidRPr="002C51C5">
        <w:rPr>
          <w:rFonts w:ascii="GE Inspira Sans" w:hAnsi="GE Inspira Sans"/>
        </w:rPr>
        <w:t>appuyant sur les calculs et les outils de conception mécanique</w:t>
      </w:r>
      <w:r w:rsidR="003D369E" w:rsidRPr="002C51C5">
        <w:rPr>
          <w:rFonts w:ascii="GE Inspira Sans" w:hAnsi="GE Inspira Sans"/>
        </w:rPr>
        <w:t xml:space="preserve">. Vous avez aussi en charge la </w:t>
      </w:r>
      <w:r w:rsidR="00B26A2F" w:rsidRPr="002C51C5">
        <w:rPr>
          <w:rFonts w:ascii="GE Inspira Sans" w:hAnsi="GE Inspira Sans"/>
        </w:rPr>
        <w:t>v</w:t>
      </w:r>
      <w:r w:rsidR="00241963" w:rsidRPr="002C51C5">
        <w:rPr>
          <w:rFonts w:ascii="GE Inspira Sans" w:hAnsi="GE Inspira Sans"/>
        </w:rPr>
        <w:t>érifi</w:t>
      </w:r>
      <w:r w:rsidR="003D369E" w:rsidRPr="002C51C5">
        <w:rPr>
          <w:rFonts w:ascii="GE Inspira Sans" w:hAnsi="GE Inspira Sans"/>
        </w:rPr>
        <w:t>cation</w:t>
      </w:r>
      <w:r w:rsidR="00241963" w:rsidRPr="002C51C5">
        <w:rPr>
          <w:rFonts w:ascii="GE Inspira Sans" w:hAnsi="GE Inspira Sans"/>
        </w:rPr>
        <w:t xml:space="preserve"> et </w:t>
      </w:r>
      <w:r w:rsidR="003D369E" w:rsidRPr="002C51C5">
        <w:rPr>
          <w:rFonts w:ascii="GE Inspira Sans" w:hAnsi="GE Inspira Sans"/>
        </w:rPr>
        <w:t xml:space="preserve">la </w:t>
      </w:r>
      <w:r w:rsidR="00241963" w:rsidRPr="002C51C5">
        <w:rPr>
          <w:rFonts w:ascii="GE Inspira Sans" w:hAnsi="GE Inspira Sans"/>
        </w:rPr>
        <w:t>valid</w:t>
      </w:r>
      <w:r w:rsidR="003D369E" w:rsidRPr="002C51C5">
        <w:rPr>
          <w:rFonts w:ascii="GE Inspira Sans" w:hAnsi="GE Inspira Sans"/>
        </w:rPr>
        <w:t>ation</w:t>
      </w:r>
      <w:r w:rsidR="00241963" w:rsidRPr="002C51C5">
        <w:rPr>
          <w:rFonts w:ascii="GE Inspira Sans" w:hAnsi="GE Inspira Sans"/>
        </w:rPr>
        <w:t xml:space="preserve"> </w:t>
      </w:r>
      <w:r w:rsidR="00A37792" w:rsidRPr="002C51C5">
        <w:rPr>
          <w:rFonts w:ascii="GE Inspira Sans" w:hAnsi="GE Inspira Sans"/>
        </w:rPr>
        <w:t>d</w:t>
      </w:r>
      <w:r w:rsidR="00241963" w:rsidRPr="002C51C5">
        <w:rPr>
          <w:rFonts w:ascii="GE Inspira Sans" w:hAnsi="GE Inspira Sans"/>
        </w:rPr>
        <w:t xml:space="preserve">es pièces, </w:t>
      </w:r>
      <w:r w:rsidR="00A37792" w:rsidRPr="002C51C5">
        <w:rPr>
          <w:rFonts w:ascii="GE Inspira Sans" w:hAnsi="GE Inspira Sans"/>
        </w:rPr>
        <w:t>d</w:t>
      </w:r>
      <w:r w:rsidR="00241963" w:rsidRPr="002C51C5">
        <w:rPr>
          <w:rFonts w:ascii="GE Inspira Sans" w:hAnsi="GE Inspira Sans"/>
        </w:rPr>
        <w:t xml:space="preserve">es plans associés, </w:t>
      </w:r>
      <w:r w:rsidR="00A37792" w:rsidRPr="002C51C5">
        <w:rPr>
          <w:rFonts w:ascii="GE Inspira Sans" w:hAnsi="GE Inspira Sans"/>
        </w:rPr>
        <w:t>d</w:t>
      </w:r>
      <w:r w:rsidR="00241963" w:rsidRPr="002C51C5">
        <w:rPr>
          <w:rFonts w:ascii="GE Inspira Sans" w:hAnsi="GE Inspira Sans"/>
        </w:rPr>
        <w:t xml:space="preserve">es nomenclatures, </w:t>
      </w:r>
      <w:r w:rsidR="00A37792" w:rsidRPr="002C51C5">
        <w:rPr>
          <w:rFonts w:ascii="GE Inspira Sans" w:hAnsi="GE Inspira Sans"/>
        </w:rPr>
        <w:t>d</w:t>
      </w:r>
      <w:r w:rsidR="00241963" w:rsidRPr="002C51C5">
        <w:rPr>
          <w:rFonts w:ascii="GE Inspira Sans" w:hAnsi="GE Inspira Sans"/>
        </w:rPr>
        <w:t>es assemblages CAO en accord avec les règles internes et en particulier celles concernant la qualité et le respect des délais.</w:t>
      </w:r>
    </w:p>
    <w:p w14:paraId="63C02A25" w14:textId="77777777" w:rsidR="00B26A2F" w:rsidRPr="002C51C5" w:rsidRDefault="00B26A2F" w:rsidP="0054726F">
      <w:pPr>
        <w:pStyle w:val="Sous-titre"/>
        <w:tabs>
          <w:tab w:val="left" w:pos="0"/>
          <w:tab w:val="left" w:pos="567"/>
        </w:tabs>
        <w:jc w:val="both"/>
        <w:rPr>
          <w:rFonts w:ascii="GE Inspira Sans" w:hAnsi="GE Inspira Sans" w:cs="Times New Roman"/>
        </w:rPr>
      </w:pPr>
    </w:p>
    <w:p w14:paraId="57B22E35" w14:textId="77777777" w:rsidR="003D369E" w:rsidRPr="002C51C5" w:rsidRDefault="003D369E" w:rsidP="0054726F">
      <w:pPr>
        <w:spacing w:line="360" w:lineRule="auto"/>
        <w:jc w:val="both"/>
        <w:rPr>
          <w:rFonts w:ascii="GE Inspira Sans" w:hAnsi="GE Inspira Sans"/>
        </w:rPr>
      </w:pPr>
      <w:r w:rsidRPr="002C51C5">
        <w:rPr>
          <w:rFonts w:ascii="GE Inspira Sans" w:hAnsi="GE Inspira Sans"/>
        </w:rPr>
        <w:t>Vos missions consistent notamment à :</w:t>
      </w:r>
    </w:p>
    <w:p w14:paraId="2F99C1F4" w14:textId="3F9BD11D" w:rsidR="00022ED0" w:rsidRPr="002C51C5" w:rsidRDefault="00022ED0" w:rsidP="0054726F">
      <w:pPr>
        <w:numPr>
          <w:ilvl w:val="0"/>
          <w:numId w:val="8"/>
        </w:numPr>
        <w:spacing w:line="360" w:lineRule="auto"/>
        <w:jc w:val="both"/>
        <w:rPr>
          <w:rFonts w:ascii="GE Inspira Sans" w:hAnsi="GE Inspira Sans"/>
        </w:rPr>
      </w:pPr>
      <w:r w:rsidRPr="002C51C5">
        <w:rPr>
          <w:rFonts w:ascii="GE Inspira Sans" w:hAnsi="GE Inspira Sans"/>
        </w:rPr>
        <w:t>Créer les pré-études 2D/3D suivant le cahier des charges client et les instructions internes</w:t>
      </w:r>
    </w:p>
    <w:p w14:paraId="38B26F94" w14:textId="77777777" w:rsidR="00022ED0" w:rsidRPr="002C51C5" w:rsidRDefault="00022ED0" w:rsidP="0054726F">
      <w:pPr>
        <w:numPr>
          <w:ilvl w:val="0"/>
          <w:numId w:val="8"/>
        </w:numPr>
        <w:spacing w:line="360" w:lineRule="auto"/>
        <w:jc w:val="both"/>
        <w:rPr>
          <w:rFonts w:ascii="GE Inspira Sans" w:hAnsi="GE Inspira Sans"/>
        </w:rPr>
      </w:pPr>
      <w:r w:rsidRPr="002C51C5">
        <w:rPr>
          <w:rFonts w:ascii="GE Inspira Sans" w:hAnsi="GE Inspira Sans"/>
        </w:rPr>
        <w:t>Réaliser les calculs en accord avec les règles de conception</w:t>
      </w:r>
    </w:p>
    <w:p w14:paraId="306F549D" w14:textId="77777777" w:rsidR="00022ED0" w:rsidRPr="002C51C5" w:rsidRDefault="00022ED0" w:rsidP="0054726F">
      <w:pPr>
        <w:numPr>
          <w:ilvl w:val="0"/>
          <w:numId w:val="8"/>
        </w:numPr>
        <w:spacing w:line="360" w:lineRule="auto"/>
        <w:jc w:val="both"/>
        <w:rPr>
          <w:rFonts w:ascii="GE Inspira Sans" w:hAnsi="GE Inspira Sans"/>
        </w:rPr>
      </w:pPr>
      <w:r w:rsidRPr="002C51C5">
        <w:rPr>
          <w:rFonts w:ascii="GE Inspira Sans" w:hAnsi="GE Inspira Sans"/>
        </w:rPr>
        <w:t>Créer et vérifier les nomenclatures dans l’ERP</w:t>
      </w:r>
    </w:p>
    <w:p w14:paraId="3A0DC854" w14:textId="77777777" w:rsidR="00022ED0" w:rsidRPr="002C51C5" w:rsidRDefault="00022ED0" w:rsidP="0054726F">
      <w:pPr>
        <w:numPr>
          <w:ilvl w:val="0"/>
          <w:numId w:val="8"/>
        </w:numPr>
        <w:spacing w:line="360" w:lineRule="auto"/>
        <w:jc w:val="both"/>
        <w:rPr>
          <w:rFonts w:ascii="GE Inspira Sans" w:hAnsi="GE Inspira Sans"/>
        </w:rPr>
      </w:pPr>
      <w:r w:rsidRPr="002C51C5">
        <w:rPr>
          <w:rFonts w:ascii="GE Inspira Sans" w:hAnsi="GE Inspira Sans"/>
        </w:rPr>
        <w:t>Créer les spécifications d’achat, et valider les offres techniques</w:t>
      </w:r>
    </w:p>
    <w:p w14:paraId="3DCB0852" w14:textId="50DF5699" w:rsidR="00022ED0" w:rsidRPr="002C51C5" w:rsidRDefault="00022ED0" w:rsidP="0054726F">
      <w:pPr>
        <w:numPr>
          <w:ilvl w:val="0"/>
          <w:numId w:val="8"/>
        </w:numPr>
        <w:spacing w:line="360" w:lineRule="auto"/>
        <w:jc w:val="both"/>
        <w:rPr>
          <w:rFonts w:ascii="GE Inspira Sans" w:hAnsi="GE Inspira Sans"/>
        </w:rPr>
      </w:pPr>
      <w:r w:rsidRPr="002C51C5">
        <w:rPr>
          <w:rFonts w:ascii="GE Inspira Sans" w:hAnsi="GE Inspira Sans"/>
        </w:rPr>
        <w:t>Assurer les objectifs qualité / respect des délais / temps de conception</w:t>
      </w:r>
    </w:p>
    <w:p w14:paraId="310B0868" w14:textId="77777777" w:rsidR="00022ED0" w:rsidRPr="002C51C5" w:rsidRDefault="00022ED0" w:rsidP="0054726F">
      <w:pPr>
        <w:numPr>
          <w:ilvl w:val="0"/>
          <w:numId w:val="8"/>
        </w:numPr>
        <w:spacing w:line="360" w:lineRule="auto"/>
        <w:jc w:val="both"/>
        <w:rPr>
          <w:rFonts w:ascii="GE Inspira Sans" w:hAnsi="GE Inspira Sans"/>
        </w:rPr>
      </w:pPr>
      <w:r w:rsidRPr="002C51C5">
        <w:rPr>
          <w:rFonts w:ascii="GE Inspira Sans" w:hAnsi="GE Inspira Sans"/>
        </w:rPr>
        <w:t>Contribuer à l’amélioration continue de l’Ingénierie (documents d’ingénierie, les standards ou les règles de conception internes) en participant au développement des plateformes produit</w:t>
      </w:r>
    </w:p>
    <w:p w14:paraId="0F4E56B9" w14:textId="3EF8EBE4" w:rsidR="00022ED0" w:rsidRPr="002C51C5" w:rsidRDefault="00022ED0" w:rsidP="0054726F">
      <w:pPr>
        <w:numPr>
          <w:ilvl w:val="0"/>
          <w:numId w:val="8"/>
        </w:numPr>
        <w:spacing w:line="360" w:lineRule="auto"/>
        <w:jc w:val="both"/>
        <w:rPr>
          <w:rFonts w:ascii="GE Inspira Sans" w:hAnsi="GE Inspira Sans"/>
        </w:rPr>
      </w:pPr>
      <w:r w:rsidRPr="002C51C5">
        <w:rPr>
          <w:rFonts w:ascii="GE Inspira Sans" w:hAnsi="GE Inspira Sans"/>
        </w:rPr>
        <w:t>Supporter techniquement les autres départements (achat</w:t>
      </w:r>
      <w:r w:rsidR="003276DA">
        <w:rPr>
          <w:rFonts w:ascii="GE Inspira Sans" w:hAnsi="GE Inspira Sans"/>
        </w:rPr>
        <w:t>s</w:t>
      </w:r>
      <w:r w:rsidRPr="002C51C5">
        <w:rPr>
          <w:rFonts w:ascii="GE Inspira Sans" w:hAnsi="GE Inspira Sans"/>
        </w:rPr>
        <w:t xml:space="preserve">, </w:t>
      </w:r>
      <w:r w:rsidR="003276DA">
        <w:rPr>
          <w:rFonts w:ascii="GE Inspira Sans" w:hAnsi="GE Inspira Sans"/>
        </w:rPr>
        <w:t>méthodes</w:t>
      </w:r>
      <w:r w:rsidRPr="002C51C5">
        <w:rPr>
          <w:rFonts w:ascii="GE Inspira Sans" w:hAnsi="GE Inspira Sans"/>
        </w:rPr>
        <w:t>, production, service…)</w:t>
      </w:r>
    </w:p>
    <w:p w14:paraId="4B61C1FC" w14:textId="77777777" w:rsidR="00022ED0" w:rsidRPr="002C51C5" w:rsidRDefault="00022ED0" w:rsidP="0054726F">
      <w:pPr>
        <w:numPr>
          <w:ilvl w:val="0"/>
          <w:numId w:val="8"/>
        </w:numPr>
        <w:spacing w:line="360" w:lineRule="auto"/>
        <w:jc w:val="both"/>
        <w:rPr>
          <w:rFonts w:ascii="GE Inspira Sans" w:hAnsi="GE Inspira Sans"/>
        </w:rPr>
      </w:pPr>
      <w:r w:rsidRPr="002C51C5">
        <w:rPr>
          <w:rFonts w:ascii="GE Inspira Sans" w:hAnsi="GE Inspira Sans"/>
        </w:rPr>
        <w:t>Gérer les activités CAO relatives aux plans de détail (en interne, en externe avec des sous-traitants ou autres entités GE)</w:t>
      </w:r>
    </w:p>
    <w:p w14:paraId="33EBCFA8" w14:textId="77777777" w:rsidR="00241963" w:rsidRPr="002C51C5" w:rsidRDefault="00241963" w:rsidP="0054726F">
      <w:pPr>
        <w:spacing w:line="360" w:lineRule="auto"/>
        <w:jc w:val="both"/>
        <w:rPr>
          <w:rFonts w:ascii="GE Inspira Sans" w:hAnsi="GE Inspira Sans"/>
        </w:rPr>
      </w:pPr>
    </w:p>
    <w:p w14:paraId="6FBF1B75" w14:textId="1441F90F" w:rsidR="004551EE" w:rsidRPr="002C51C5" w:rsidRDefault="00E56E4E" w:rsidP="0054726F">
      <w:pPr>
        <w:pStyle w:val="Sous-titre"/>
        <w:tabs>
          <w:tab w:val="left" w:pos="0"/>
          <w:tab w:val="left" w:pos="567"/>
        </w:tabs>
        <w:jc w:val="both"/>
        <w:rPr>
          <w:rFonts w:ascii="GE Inspira Sans" w:hAnsi="GE Inspira Sans" w:cs="Times New Roman"/>
          <w:sz w:val="24"/>
          <w:szCs w:val="24"/>
        </w:rPr>
      </w:pPr>
      <w:r w:rsidRPr="002C51C5">
        <w:rPr>
          <w:rFonts w:ascii="GE Inspira Sans" w:hAnsi="GE Inspira Sans" w:cs="Times New Roman"/>
          <w:sz w:val="24"/>
          <w:szCs w:val="24"/>
        </w:rPr>
        <w:t>P</w:t>
      </w:r>
      <w:r w:rsidR="0054726F" w:rsidRPr="002C51C5">
        <w:rPr>
          <w:rFonts w:ascii="GE Inspira Sans" w:hAnsi="GE Inspira Sans" w:cs="Times New Roman"/>
          <w:sz w:val="24"/>
          <w:szCs w:val="24"/>
        </w:rPr>
        <w:t>ROFIL</w:t>
      </w:r>
      <w:r w:rsidRPr="002C51C5">
        <w:rPr>
          <w:rFonts w:ascii="GE Inspira Sans" w:hAnsi="GE Inspira Sans" w:cs="Times New Roman"/>
          <w:sz w:val="24"/>
          <w:szCs w:val="24"/>
        </w:rPr>
        <w:t xml:space="preserve"> </w:t>
      </w:r>
    </w:p>
    <w:p w14:paraId="118D3E75" w14:textId="77777777" w:rsidR="004551EE" w:rsidRPr="002C51C5" w:rsidRDefault="004551EE" w:rsidP="0054726F">
      <w:pPr>
        <w:pStyle w:val="Sous-titre"/>
        <w:tabs>
          <w:tab w:val="left" w:pos="0"/>
          <w:tab w:val="left" w:pos="567"/>
        </w:tabs>
        <w:jc w:val="both"/>
        <w:rPr>
          <w:rFonts w:ascii="GE Inspira Sans" w:hAnsi="GE Inspira Sans" w:cs="Times New Roman"/>
        </w:rPr>
      </w:pPr>
    </w:p>
    <w:p w14:paraId="163D09E1" w14:textId="37596EE5" w:rsidR="00E56E4E" w:rsidRDefault="0029129A" w:rsidP="00FC6FBB">
      <w:pPr>
        <w:jc w:val="both"/>
        <w:rPr>
          <w:rFonts w:ascii="GE Inspira Sans" w:hAnsi="GE Inspira Sans"/>
        </w:rPr>
      </w:pPr>
      <w:r w:rsidRPr="002C51C5">
        <w:rPr>
          <w:rFonts w:ascii="GE Inspira Sans" w:hAnsi="GE Inspira Sans"/>
        </w:rPr>
        <w:t>Diplômé(e) d’</w:t>
      </w:r>
      <w:r w:rsidR="0062695E">
        <w:rPr>
          <w:rFonts w:ascii="GE Inspira Sans" w:hAnsi="GE Inspira Sans"/>
        </w:rPr>
        <w:t xml:space="preserve">un </w:t>
      </w:r>
      <w:r w:rsidR="00E56E4E" w:rsidRPr="002C51C5">
        <w:rPr>
          <w:rFonts w:ascii="GE Inspira Sans" w:hAnsi="GE Inspira Sans"/>
        </w:rPr>
        <w:t>DUT génie mécanique</w:t>
      </w:r>
      <w:r w:rsidR="0062695E">
        <w:rPr>
          <w:rFonts w:ascii="GE Inspira Sans" w:hAnsi="GE Inspira Sans"/>
        </w:rPr>
        <w:t>,</w:t>
      </w:r>
      <w:r w:rsidR="00E56E4E" w:rsidRPr="002C51C5">
        <w:rPr>
          <w:rFonts w:ascii="GE Inspira Sans" w:hAnsi="GE Inspira Sans"/>
        </w:rPr>
        <w:t xml:space="preserve"> BTS CPI ou équivalent</w:t>
      </w:r>
      <w:r w:rsidR="005B6973" w:rsidRPr="002C51C5">
        <w:rPr>
          <w:rFonts w:ascii="GE Inspira Sans" w:hAnsi="GE Inspira Sans"/>
        </w:rPr>
        <w:t>,</w:t>
      </w:r>
      <w:r w:rsidR="00204B06" w:rsidRPr="002C51C5">
        <w:rPr>
          <w:rFonts w:ascii="GE Inspira Sans" w:hAnsi="GE Inspira Sans"/>
        </w:rPr>
        <w:t xml:space="preserve"> </w:t>
      </w:r>
      <w:r w:rsidR="005B6973" w:rsidRPr="002C51C5">
        <w:rPr>
          <w:rFonts w:ascii="GE Inspira Sans" w:hAnsi="GE Inspira Sans"/>
        </w:rPr>
        <w:t>v</w:t>
      </w:r>
      <w:r w:rsidRPr="002C51C5">
        <w:rPr>
          <w:rFonts w:ascii="GE Inspira Sans" w:hAnsi="GE Inspira Sans"/>
        </w:rPr>
        <w:t>ous disposez d’</w:t>
      </w:r>
      <w:r w:rsidR="00E56E4E" w:rsidRPr="002C51C5">
        <w:rPr>
          <w:rFonts w:ascii="GE Inspira Sans" w:hAnsi="GE Inspira Sans"/>
        </w:rPr>
        <w:t>une expérience d</w:t>
      </w:r>
      <w:r w:rsidR="00D9168B" w:rsidRPr="002C51C5">
        <w:rPr>
          <w:rFonts w:ascii="GE Inspira Sans" w:hAnsi="GE Inspira Sans"/>
        </w:rPr>
        <w:t xml:space="preserve">’au moins </w:t>
      </w:r>
      <w:r w:rsidR="00E56E4E" w:rsidRPr="002C51C5">
        <w:rPr>
          <w:rFonts w:ascii="GE Inspira Sans" w:hAnsi="GE Inspira Sans"/>
        </w:rPr>
        <w:t>5 ans dans la conception de machines spéciales</w:t>
      </w:r>
      <w:r w:rsidR="005B6973" w:rsidRPr="002C51C5">
        <w:rPr>
          <w:rFonts w:ascii="GE Inspira Sans" w:hAnsi="GE Inspira Sans"/>
        </w:rPr>
        <w:t>,</w:t>
      </w:r>
      <w:r w:rsidR="00204B06" w:rsidRPr="002C51C5">
        <w:rPr>
          <w:rFonts w:ascii="GE Inspira Sans" w:hAnsi="GE Inspira Sans"/>
        </w:rPr>
        <w:t xml:space="preserve"> </w:t>
      </w:r>
      <w:r w:rsidR="005B6973" w:rsidRPr="002C51C5">
        <w:rPr>
          <w:rFonts w:ascii="GE Inspira Sans" w:hAnsi="GE Inspira Sans"/>
        </w:rPr>
        <w:t>au cours de laquelle vous avez pu développer la</w:t>
      </w:r>
      <w:r w:rsidR="00E56E4E" w:rsidRPr="002C51C5">
        <w:rPr>
          <w:rFonts w:ascii="GE Inspira Sans" w:hAnsi="GE Inspira Sans"/>
        </w:rPr>
        <w:t xml:space="preserve"> maîtrise de la conception CAO. L’utilisation de CREO est un plus</w:t>
      </w:r>
      <w:r w:rsidR="005B6973" w:rsidRPr="002C51C5">
        <w:rPr>
          <w:rFonts w:ascii="GE Inspira Sans" w:hAnsi="GE Inspira Sans"/>
        </w:rPr>
        <w:t>.</w:t>
      </w:r>
    </w:p>
    <w:p w14:paraId="45E1A09F" w14:textId="61B88669" w:rsidR="0062695E" w:rsidRDefault="0062695E" w:rsidP="00FC6FBB">
      <w:pPr>
        <w:jc w:val="both"/>
        <w:rPr>
          <w:rFonts w:ascii="GE Inspira Sans" w:hAnsi="GE Inspira Sans"/>
        </w:rPr>
      </w:pPr>
      <w:r>
        <w:rPr>
          <w:rFonts w:ascii="GE Inspira Sans" w:hAnsi="GE Inspira Sans"/>
        </w:rPr>
        <w:t xml:space="preserve">De solides compétences dans des domaines comme la </w:t>
      </w:r>
      <w:r w:rsidRPr="0062695E">
        <w:rPr>
          <w:rFonts w:ascii="GE Inspira Sans" w:hAnsi="GE Inspira Sans"/>
        </w:rPr>
        <w:t>chaudronnerie, tôlerie fine, mécanique, usinage, câblage, tuyauterie, assemblage vissé, etc.</w:t>
      </w:r>
      <w:r>
        <w:rPr>
          <w:rFonts w:ascii="GE Inspira Sans" w:hAnsi="GE Inspira Sans"/>
        </w:rPr>
        <w:t xml:space="preserve"> sont nécessaire pour tenir le poste.</w:t>
      </w:r>
    </w:p>
    <w:p w14:paraId="7F094AA6" w14:textId="2CB11F10" w:rsidR="0062695E" w:rsidRPr="002C51C5" w:rsidRDefault="0062695E" w:rsidP="00FC6FBB">
      <w:pPr>
        <w:jc w:val="both"/>
        <w:rPr>
          <w:rFonts w:ascii="GE Inspira Sans" w:hAnsi="GE Inspira Sans"/>
        </w:rPr>
      </w:pPr>
      <w:r>
        <w:rPr>
          <w:rFonts w:ascii="GE Inspira Sans" w:hAnsi="GE Inspira Sans"/>
        </w:rPr>
        <w:t xml:space="preserve">L’anglais </w:t>
      </w:r>
      <w:r w:rsidR="00833BB2">
        <w:rPr>
          <w:rFonts w:ascii="GE Inspira Sans" w:hAnsi="GE Inspira Sans"/>
        </w:rPr>
        <w:t>professionnel</w:t>
      </w:r>
      <w:r>
        <w:rPr>
          <w:rFonts w:ascii="GE Inspira Sans" w:hAnsi="GE Inspira Sans"/>
        </w:rPr>
        <w:t xml:space="preserve"> technique est un plus.</w:t>
      </w:r>
    </w:p>
    <w:p w14:paraId="021E1962" w14:textId="2984CF0E" w:rsidR="003F7E8B" w:rsidRDefault="00022ED0" w:rsidP="00FC6FBB">
      <w:pPr>
        <w:jc w:val="both"/>
        <w:rPr>
          <w:rFonts w:ascii="GE Inspira Sans" w:hAnsi="GE Inspira Sans"/>
        </w:rPr>
      </w:pPr>
      <w:r w:rsidRPr="002C51C5">
        <w:rPr>
          <w:rFonts w:ascii="GE Inspira Sans" w:hAnsi="GE Inspira Sans"/>
        </w:rPr>
        <w:t>Dynami</w:t>
      </w:r>
      <w:r w:rsidR="0029129A" w:rsidRPr="002C51C5">
        <w:rPr>
          <w:rFonts w:ascii="GE Inspira Sans" w:hAnsi="GE Inspira Sans"/>
        </w:rPr>
        <w:t>sme</w:t>
      </w:r>
      <w:r w:rsidRPr="002C51C5">
        <w:rPr>
          <w:rFonts w:ascii="GE Inspira Sans" w:hAnsi="GE Inspira Sans"/>
        </w:rPr>
        <w:t xml:space="preserve">, esprit d’équipe, rigueur, autonomie, réactivité, maîtrise du détail sont </w:t>
      </w:r>
      <w:r w:rsidR="0029129A" w:rsidRPr="002C51C5">
        <w:rPr>
          <w:rFonts w:ascii="GE Inspira Sans" w:hAnsi="GE Inspira Sans"/>
        </w:rPr>
        <w:t xml:space="preserve">des </w:t>
      </w:r>
      <w:r w:rsidR="00D9168B" w:rsidRPr="002C51C5">
        <w:rPr>
          <w:rFonts w:ascii="GE Inspira Sans" w:hAnsi="GE Inspira Sans"/>
        </w:rPr>
        <w:t>qualités</w:t>
      </w:r>
      <w:r w:rsidR="0029129A" w:rsidRPr="002C51C5">
        <w:rPr>
          <w:rFonts w:ascii="GE Inspira Sans" w:hAnsi="GE Inspira Sans"/>
        </w:rPr>
        <w:t xml:space="preserve"> indispensables pour mener à bien vos missions</w:t>
      </w:r>
      <w:r w:rsidR="00204B06" w:rsidRPr="002C51C5">
        <w:rPr>
          <w:rFonts w:ascii="GE Inspira Sans" w:hAnsi="GE Inspira Sans"/>
        </w:rPr>
        <w:t>.</w:t>
      </w:r>
    </w:p>
    <w:p w14:paraId="20C724F4" w14:textId="69B5F63D" w:rsidR="004551EE" w:rsidRDefault="004551EE" w:rsidP="0054726F">
      <w:pPr>
        <w:spacing w:line="360" w:lineRule="auto"/>
        <w:jc w:val="both"/>
        <w:rPr>
          <w:rFonts w:ascii="GE Inspira Sans" w:hAnsi="GE Inspira Sans"/>
        </w:rPr>
      </w:pPr>
    </w:p>
    <w:p w14:paraId="1216EBE1" w14:textId="0B3CF8BA" w:rsidR="0010701C" w:rsidRPr="002C51C5" w:rsidRDefault="0010701C" w:rsidP="00FC6FBB">
      <w:pPr>
        <w:jc w:val="both"/>
        <w:rPr>
          <w:rFonts w:ascii="GE Inspira Sans" w:hAnsi="GE Inspira Sans"/>
        </w:rPr>
      </w:pPr>
      <w:r>
        <w:rPr>
          <w:rFonts w:ascii="GE Inspira Sans" w:hAnsi="GE Inspira Sans" w:cstheme="minorHAnsi"/>
        </w:rPr>
        <w:t>Tous nos postes sont ouverts aux personnes en situation de handicap. Nous avons au moins un référent handicap sur chacun de nos sites et des mesures en faveur des salariés RQTH dans notre accord de qualité de vie au</w:t>
      </w:r>
      <w:r w:rsidR="00FC6FBB">
        <w:rPr>
          <w:rFonts w:ascii="GE Inspira Sans" w:hAnsi="GE Inspira Sans" w:cstheme="minorHAnsi"/>
        </w:rPr>
        <w:t xml:space="preserve"> travail</w:t>
      </w:r>
      <w:r w:rsidR="00175E4C">
        <w:rPr>
          <w:rFonts w:ascii="GE Inspira Sans" w:hAnsi="GE Inspira Sans" w:cstheme="minorHAnsi"/>
        </w:rPr>
        <w:t>.</w:t>
      </w:r>
    </w:p>
    <w:sectPr w:rsidR="0010701C" w:rsidRPr="002C51C5" w:rsidSect="009478C2">
      <w:headerReference w:type="default" r:id="rId7"/>
      <w:pgSz w:w="11906" w:h="16838"/>
      <w:pgMar w:top="1440" w:right="1077" w:bottom="1440" w:left="1077" w:header="720" w:footer="9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5AF9" w14:textId="77777777" w:rsidR="00414838" w:rsidRDefault="00414838">
      <w:r>
        <w:separator/>
      </w:r>
    </w:p>
  </w:endnote>
  <w:endnote w:type="continuationSeparator" w:id="0">
    <w:p w14:paraId="7AF6CB2E" w14:textId="77777777" w:rsidR="00414838" w:rsidRDefault="0041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E Inspira Sans">
    <w:panose1 w:val="020B0503060000000003"/>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7651" w14:textId="77777777" w:rsidR="00414838" w:rsidRDefault="00414838">
      <w:r>
        <w:separator/>
      </w:r>
    </w:p>
  </w:footnote>
  <w:footnote w:type="continuationSeparator" w:id="0">
    <w:p w14:paraId="740B945D" w14:textId="77777777" w:rsidR="00414838" w:rsidRDefault="00414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9D5" w14:textId="173729B4" w:rsidR="004551EE" w:rsidRDefault="004551EE" w:rsidP="0054726F">
    <w:pPr>
      <w:pStyle w:val="En-tte"/>
      <w:tabs>
        <w:tab w:val="left" w:pos="6300"/>
        <w:tab w:val="left" w:pos="8505"/>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3B3"/>
    <w:multiLevelType w:val="hybridMultilevel"/>
    <w:tmpl w:val="1D48B050"/>
    <w:lvl w:ilvl="0" w:tplc="558400C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4E1D01"/>
    <w:multiLevelType w:val="hybridMultilevel"/>
    <w:tmpl w:val="C916E98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1D691C"/>
    <w:multiLevelType w:val="hybridMultilevel"/>
    <w:tmpl w:val="44A02E1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1C39EF"/>
    <w:multiLevelType w:val="hybridMultilevel"/>
    <w:tmpl w:val="E46479C8"/>
    <w:lvl w:ilvl="0" w:tplc="4EBAAC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54470"/>
    <w:multiLevelType w:val="hybridMultilevel"/>
    <w:tmpl w:val="89A04118"/>
    <w:lvl w:ilvl="0" w:tplc="37422DC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710D6"/>
    <w:multiLevelType w:val="hybridMultilevel"/>
    <w:tmpl w:val="072C973E"/>
    <w:lvl w:ilvl="0" w:tplc="37422DC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FE1D87"/>
    <w:multiLevelType w:val="hybridMultilevel"/>
    <w:tmpl w:val="072C973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E11F91"/>
    <w:multiLevelType w:val="hybridMultilevel"/>
    <w:tmpl w:val="94C2393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04782517">
    <w:abstractNumId w:val="4"/>
  </w:num>
  <w:num w:numId="2" w16cid:durableId="1688404550">
    <w:abstractNumId w:val="7"/>
  </w:num>
  <w:num w:numId="3" w16cid:durableId="823010986">
    <w:abstractNumId w:val="1"/>
  </w:num>
  <w:num w:numId="4" w16cid:durableId="1168180039">
    <w:abstractNumId w:val="6"/>
  </w:num>
  <w:num w:numId="5" w16cid:durableId="1958027113">
    <w:abstractNumId w:val="5"/>
  </w:num>
  <w:num w:numId="6" w16cid:durableId="269513640">
    <w:abstractNumId w:val="3"/>
  </w:num>
  <w:num w:numId="7" w16cid:durableId="901721666">
    <w:abstractNumId w:val="2"/>
  </w:num>
  <w:num w:numId="8" w16cid:durableId="1335836412">
    <w:abstractNumId w:val="2"/>
  </w:num>
  <w:num w:numId="9" w16cid:durableId="54599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9A"/>
    <w:rsid w:val="00005D7C"/>
    <w:rsid w:val="00022ED0"/>
    <w:rsid w:val="0010701C"/>
    <w:rsid w:val="0011274E"/>
    <w:rsid w:val="00175E4C"/>
    <w:rsid w:val="001E7CE1"/>
    <w:rsid w:val="00204B06"/>
    <w:rsid w:val="00241963"/>
    <w:rsid w:val="0029129A"/>
    <w:rsid w:val="002C51C5"/>
    <w:rsid w:val="003276DA"/>
    <w:rsid w:val="00392F8F"/>
    <w:rsid w:val="003D369E"/>
    <w:rsid w:val="003F7E8B"/>
    <w:rsid w:val="00414838"/>
    <w:rsid w:val="004551EE"/>
    <w:rsid w:val="004577C0"/>
    <w:rsid w:val="0054726F"/>
    <w:rsid w:val="00576D65"/>
    <w:rsid w:val="005B6973"/>
    <w:rsid w:val="0061137E"/>
    <w:rsid w:val="0062157B"/>
    <w:rsid w:val="0062695E"/>
    <w:rsid w:val="006664BF"/>
    <w:rsid w:val="007A3E85"/>
    <w:rsid w:val="007E0FD4"/>
    <w:rsid w:val="00833BB2"/>
    <w:rsid w:val="008410F5"/>
    <w:rsid w:val="00875600"/>
    <w:rsid w:val="008F385D"/>
    <w:rsid w:val="00924881"/>
    <w:rsid w:val="009264DC"/>
    <w:rsid w:val="00941C9E"/>
    <w:rsid w:val="009478C2"/>
    <w:rsid w:val="00950872"/>
    <w:rsid w:val="009559C2"/>
    <w:rsid w:val="00963A84"/>
    <w:rsid w:val="00976A71"/>
    <w:rsid w:val="00A37792"/>
    <w:rsid w:val="00B13DB5"/>
    <w:rsid w:val="00B1429A"/>
    <w:rsid w:val="00B263E8"/>
    <w:rsid w:val="00B26A2F"/>
    <w:rsid w:val="00B74C43"/>
    <w:rsid w:val="00BA6A9A"/>
    <w:rsid w:val="00C17CA5"/>
    <w:rsid w:val="00C21C2E"/>
    <w:rsid w:val="00CB0C45"/>
    <w:rsid w:val="00D9168B"/>
    <w:rsid w:val="00E12AA4"/>
    <w:rsid w:val="00E56E4E"/>
    <w:rsid w:val="00EE728F"/>
    <w:rsid w:val="00F83400"/>
    <w:rsid w:val="00FC6FBB"/>
    <w:rsid w:val="00FE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8438C"/>
  <w15:chartTrackingRefBased/>
  <w15:docId w15:val="{A8B3B3A6-EC10-4112-A2A6-391A5B53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rPr>
      <w:rFonts w:ascii="FuturaA Bk BT" w:hAnsi="FuturaA Bk BT"/>
      <w:szCs w:val="20"/>
    </w:rPr>
  </w:style>
  <w:style w:type="paragraph" w:styleId="Pieddepage">
    <w:name w:val="footer"/>
    <w:basedOn w:val="Normal"/>
    <w:semiHidden/>
    <w:pPr>
      <w:tabs>
        <w:tab w:val="center" w:pos="4536"/>
        <w:tab w:val="right" w:pos="9072"/>
      </w:tabs>
    </w:pPr>
    <w:rPr>
      <w:rFonts w:ascii="FuturaA Bk BT" w:hAnsi="FuturaA Bk BT"/>
      <w:szCs w:val="20"/>
    </w:rPr>
  </w:style>
  <w:style w:type="character" w:styleId="Numrodepage">
    <w:name w:val="page number"/>
    <w:basedOn w:val="Policepardfaut"/>
    <w:semiHidden/>
  </w:style>
  <w:style w:type="paragraph" w:styleId="Titre">
    <w:name w:val="Title"/>
    <w:basedOn w:val="Normal"/>
    <w:qFormat/>
    <w:pPr>
      <w:autoSpaceDE w:val="0"/>
      <w:autoSpaceDN w:val="0"/>
      <w:jc w:val="center"/>
    </w:pPr>
    <w:rPr>
      <w:rFonts w:ascii="Arial" w:hAnsi="Arial" w:cs="Arial"/>
      <w:b/>
      <w:bCs/>
      <w:sz w:val="20"/>
      <w:szCs w:val="20"/>
    </w:rPr>
  </w:style>
  <w:style w:type="paragraph" w:styleId="Sous-titre">
    <w:name w:val="Subtitle"/>
    <w:basedOn w:val="Normal"/>
    <w:qFormat/>
    <w:pPr>
      <w:autoSpaceDE w:val="0"/>
      <w:autoSpaceDN w:val="0"/>
    </w:pPr>
    <w:rPr>
      <w:rFonts w:ascii="Arial" w:hAnsi="Arial" w:cs="Arial"/>
      <w:b/>
      <w:bCs/>
      <w:sz w:val="20"/>
      <w:szCs w:val="20"/>
    </w:rPr>
  </w:style>
  <w:style w:type="paragraph" w:styleId="Paragraphedeliste">
    <w:name w:val="List Paragraph"/>
    <w:basedOn w:val="Normal"/>
    <w:uiPriority w:val="34"/>
    <w:qFormat/>
    <w:rsid w:val="00E56E4E"/>
    <w:pPr>
      <w:ind w:left="720"/>
      <w:contextualSpacing/>
    </w:pPr>
  </w:style>
  <w:style w:type="paragraph" w:styleId="Rvision">
    <w:name w:val="Revision"/>
    <w:hidden/>
    <w:uiPriority w:val="99"/>
    <w:semiHidden/>
    <w:rsid w:val="0062695E"/>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3597">
      <w:bodyDiv w:val="1"/>
      <w:marLeft w:val="0"/>
      <w:marRight w:val="0"/>
      <w:marTop w:val="0"/>
      <w:marBottom w:val="0"/>
      <w:divBdr>
        <w:top w:val="none" w:sz="0" w:space="0" w:color="auto"/>
        <w:left w:val="none" w:sz="0" w:space="0" w:color="auto"/>
        <w:bottom w:val="none" w:sz="0" w:space="0" w:color="auto"/>
        <w:right w:val="none" w:sz="0" w:space="0" w:color="auto"/>
      </w:divBdr>
    </w:div>
    <w:div w:id="269973883">
      <w:bodyDiv w:val="1"/>
      <w:marLeft w:val="0"/>
      <w:marRight w:val="0"/>
      <w:marTop w:val="0"/>
      <w:marBottom w:val="0"/>
      <w:divBdr>
        <w:top w:val="none" w:sz="0" w:space="0" w:color="auto"/>
        <w:left w:val="none" w:sz="0" w:space="0" w:color="auto"/>
        <w:bottom w:val="none" w:sz="0" w:space="0" w:color="auto"/>
        <w:right w:val="none" w:sz="0" w:space="0" w:color="auto"/>
      </w:divBdr>
    </w:div>
    <w:div w:id="302082684">
      <w:bodyDiv w:val="1"/>
      <w:marLeft w:val="0"/>
      <w:marRight w:val="0"/>
      <w:marTop w:val="0"/>
      <w:marBottom w:val="0"/>
      <w:divBdr>
        <w:top w:val="none" w:sz="0" w:space="0" w:color="auto"/>
        <w:left w:val="none" w:sz="0" w:space="0" w:color="auto"/>
        <w:bottom w:val="none" w:sz="0" w:space="0" w:color="auto"/>
        <w:right w:val="none" w:sz="0" w:space="0" w:color="auto"/>
      </w:divBdr>
    </w:div>
    <w:div w:id="727654073">
      <w:bodyDiv w:val="1"/>
      <w:marLeft w:val="0"/>
      <w:marRight w:val="0"/>
      <w:marTop w:val="0"/>
      <w:marBottom w:val="0"/>
      <w:divBdr>
        <w:top w:val="none" w:sz="0" w:space="0" w:color="auto"/>
        <w:left w:val="none" w:sz="0" w:space="0" w:color="auto"/>
        <w:bottom w:val="none" w:sz="0" w:space="0" w:color="auto"/>
        <w:right w:val="none" w:sz="0" w:space="0" w:color="auto"/>
      </w:divBdr>
    </w:div>
    <w:div w:id="1344043003">
      <w:bodyDiv w:val="1"/>
      <w:marLeft w:val="0"/>
      <w:marRight w:val="0"/>
      <w:marTop w:val="0"/>
      <w:marBottom w:val="0"/>
      <w:divBdr>
        <w:top w:val="none" w:sz="0" w:space="0" w:color="auto"/>
        <w:left w:val="none" w:sz="0" w:space="0" w:color="auto"/>
        <w:bottom w:val="none" w:sz="0" w:space="0" w:color="auto"/>
        <w:right w:val="none" w:sz="0" w:space="0" w:color="auto"/>
      </w:divBdr>
    </w:div>
    <w:div w:id="1692293127">
      <w:bodyDiv w:val="1"/>
      <w:marLeft w:val="0"/>
      <w:marRight w:val="0"/>
      <w:marTop w:val="0"/>
      <w:marBottom w:val="0"/>
      <w:divBdr>
        <w:top w:val="none" w:sz="0" w:space="0" w:color="auto"/>
        <w:left w:val="none" w:sz="0" w:space="0" w:color="auto"/>
        <w:bottom w:val="none" w:sz="0" w:space="0" w:color="auto"/>
        <w:right w:val="none" w:sz="0" w:space="0" w:color="auto"/>
      </w:divBdr>
    </w:div>
    <w:div w:id="205549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580</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DESCRIPTION DE FONCTION</vt:lpstr>
    </vt:vector>
  </TitlesOfParts>
  <Company>Converteam Motors SA</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DE FONCTION</dc:title>
  <dc:subject/>
  <dc:creator>ophelia.perrot</dc:creator>
  <cp:keywords/>
  <cp:lastModifiedBy>Poignant, Severine (GE Power Portfolio)</cp:lastModifiedBy>
  <cp:revision>8</cp:revision>
  <cp:lastPrinted>2011-05-20T15:40:00Z</cp:lastPrinted>
  <dcterms:created xsi:type="dcterms:W3CDTF">2023-03-14T10:05:00Z</dcterms:created>
  <dcterms:modified xsi:type="dcterms:W3CDTF">2023-04-06T07:33:00Z</dcterms:modified>
</cp:coreProperties>
</file>